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are a team.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200" w:lineRule="auto"/>
        <w:ind w:left="1080" w:hanging="720"/>
        <w:contextualSpacing w:val="1"/>
        <w:rPr>
          <w:rFonts w:ascii="Ubuntu" w:cs="Ubuntu" w:eastAsia="Ubuntu" w:hAnsi="Ubuntu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200" w:lineRule="auto"/>
        <w:ind w:left="1080" w:hanging="720"/>
        <w:contextualSpacing w:val="1"/>
        <w:rPr>
          <w:rFonts w:ascii="Ubuntu" w:cs="Ubuntu" w:eastAsia="Ubuntu" w:hAnsi="Ubuntu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after="200" w:lineRule="auto"/>
        <w:ind w:left="1080" w:hanging="720"/>
        <w:contextualSpacing w:val="1"/>
        <w:rPr>
          <w:rFonts w:ascii="Ubuntu" w:cs="Ubuntu" w:eastAsia="Ubuntu" w:hAnsi="Ubuntu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do the work to find solutions with </w:t>
        <w:br w:type="textWrapping"/>
        <w:t xml:space="preserve">our coaches and mentors.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know our coaches and mentors don’t have </w:t>
        <w:br w:type="textWrapping"/>
        <w:t xml:space="preserve">all the answers; we learn together.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200" w:lineRule="auto"/>
        <w:ind w:left="1080" w:hanging="720"/>
        <w:contextualSpacing w:val="1"/>
        <w:rPr>
          <w:rFonts w:ascii="Ubuntu" w:cs="Ubuntu" w:eastAsia="Ubuntu" w:hAnsi="Ubuntu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200" w:lineRule="auto"/>
        <w:ind w:left="1080" w:hanging="720"/>
        <w:contextualSpacing w:val="1"/>
        <w:rPr>
          <w:rFonts w:ascii="Ubuntu" w:cs="Ubuntu" w:eastAsia="Ubuntu" w:hAnsi="Ubuntu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after="200" w:lineRule="auto"/>
        <w:ind w:left="1080" w:hanging="720"/>
        <w:contextualSpacing w:val="1"/>
        <w:rPr>
          <w:rFonts w:ascii="Ubuntu" w:cs="Ubuntu" w:eastAsia="Ubuntu" w:hAnsi="Ubuntu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honor the spirit of friendly competition.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6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What we discover is more important than what we win.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share our experiences with others.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display Gracious Professionalism® and Coopertition® in everything we 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Happy Monkey" w:cs="Happy Monkey" w:eastAsia="Happy Monkey" w:hAnsi="Happy Monkey"/>
          <w:sz w:val="72"/>
          <w:szCs w:val="72"/>
          <w:rtl w:val="0"/>
        </w:rPr>
        <w:t xml:space="preserve">Core Values Challenge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The Core Values are a central part of FIRST Lego League. Think of three ways you’ve seen this core value being shown so far this season.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We have fun!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200" w:lineRule="auto"/>
        <w:ind w:left="1080" w:hanging="720"/>
        <w:rPr>
          <w:rFonts w:ascii="Ubuntu" w:cs="Ubuntu" w:eastAsia="Ubuntu" w:hAnsi="Ubuntu"/>
          <w:sz w:val="36"/>
          <w:szCs w:val="36"/>
          <w:u w:val="none"/>
        </w:rPr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When you’re done, share your answers with someone with a different Core Value than you.</w:t>
      </w:r>
    </w:p>
    <w:sectPr>
      <w:headerReference r:id="rId5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Ubuntu">
    <w:embedRegular r:id="rId1" w:subsetted="0"/>
    <w:embedBold r:id="rId2" w:subsetted="0"/>
    <w:embedItalic r:id="rId3" w:subsetted="0"/>
    <w:embedBoldItalic r:id="rId4" w:subsetted="0"/>
  </w:font>
  <w:font w:name="Roboto">
    <w:embedRegular r:id="rId5" w:subsetted="0"/>
    <w:embedBold r:id="rId6" w:subsetted="0"/>
    <w:embedItalic r:id="rId7" w:subsetted="0"/>
    <w:embedBoldItalic r:id="rId8" w:subsetted="0"/>
  </w:font>
  <w:font w:name="Happy Monkey">
    <w:embedRegular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right"/>
    </w:pPr>
    <w:r w:rsidDel="00000000" w:rsidR="00000000" w:rsidRPr="00000000">
      <w:rPr>
        <w:rFonts w:ascii="Roboto" w:cs="Roboto" w:eastAsia="Roboto" w:hAnsi="Roboto"/>
        <w:rtl w:val="0"/>
      </w:rPr>
      <w:t xml:space="preserve">Name ___________________</w:t>
    </w:r>
  </w:p>
  <w:p w:rsidR="00000000" w:rsidDel="00000000" w:rsidP="00000000" w:rsidRDefault="00000000" w:rsidRPr="00000000">
    <w:pPr>
      <w:contextualSpacing w:val="0"/>
      <w:jc w:val="right"/>
    </w:pPr>
    <w:r w:rsidDel="00000000" w:rsidR="00000000" w:rsidRPr="00000000">
      <w:rPr>
        <w:rFonts w:ascii="Roboto" w:cs="Roboto" w:eastAsia="Roboto" w:hAnsi="Roboto"/>
        <w:rtl w:val="0"/>
      </w:rPr>
      <w:t xml:space="preserve">Team Name 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HappyMonkey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